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18" w:rsidRPr="00BD1F62" w:rsidRDefault="004B7118" w:rsidP="004B7118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BD1F6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A5FEC" w:rsidRPr="00BD1F62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4B7118" w:rsidRPr="00BD1F62" w:rsidRDefault="004B7118" w:rsidP="004B7118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="00680D59"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 w:rsidR="00905847">
        <w:rPr>
          <w:rFonts w:ascii="Times New Roman" w:eastAsia="Calibri" w:hAnsi="Times New Roman" w:cs="Times New Roman"/>
          <w:sz w:val="24"/>
          <w:szCs w:val="24"/>
          <w:lang w:val="tt-RU"/>
        </w:rPr>
        <w:t>Алешкин-Саплыкск</w:t>
      </w:r>
      <w:r w:rsidR="00680D59"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>ого сел</w:t>
      </w:r>
      <w:r w:rsidR="005A5FEC"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>ь</w:t>
      </w:r>
      <w:r w:rsidR="00680D59"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ского поселения </w:t>
      </w:r>
      <w:r w:rsidR="00680D59" w:rsidRPr="00BD1F62">
        <w:rPr>
          <w:rFonts w:ascii="Times New Roman" w:eastAsia="Calibri" w:hAnsi="Times New Roman" w:cs="Times New Roman"/>
          <w:sz w:val="24"/>
          <w:szCs w:val="24"/>
        </w:rPr>
        <w:t>Дрожжановского</w:t>
      </w: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4B7118" w:rsidRPr="00BD1F62" w:rsidRDefault="004B7118" w:rsidP="004B7118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BD1F62">
        <w:rPr>
          <w:rFonts w:ascii="Times New Roman" w:eastAsia="Calibri" w:hAnsi="Times New Roman" w:cs="Times New Roman"/>
          <w:sz w:val="24"/>
          <w:szCs w:val="24"/>
        </w:rPr>
        <w:t>от «</w:t>
      </w:r>
      <w:r w:rsidR="00680D59" w:rsidRPr="00BD1F62">
        <w:rPr>
          <w:rFonts w:ascii="Times New Roman" w:eastAsia="Calibri" w:hAnsi="Times New Roman" w:cs="Times New Roman"/>
          <w:sz w:val="24"/>
          <w:szCs w:val="24"/>
        </w:rPr>
        <w:t>29</w:t>
      </w: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80D59" w:rsidRPr="00BD1F62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680D59" w:rsidRPr="00BD1F62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680D59" w:rsidRPr="00BD1F6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муниципальной услуги по </w:t>
      </w: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свидетельствовани</w:t>
      </w:r>
      <w:r w:rsidR="00691442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верности копий документов и выписок из них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7118" w:rsidRPr="00BD1F62" w:rsidRDefault="004B7118" w:rsidP="004B7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 w:rsidRPr="00BD1F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свидетельствовани</w:t>
      </w:r>
      <w:r w:rsidR="0069144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ю</w:t>
      </w:r>
      <w:bookmarkStart w:id="0" w:name="_GoBack"/>
      <w:bookmarkEnd w:id="0"/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верности копий документов и выписок из них </w:t>
      </w: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BD1F62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1F62">
        <w:rPr>
          <w:rFonts w:ascii="Times New Roman" w:eastAsia="Calibri" w:hAnsi="Times New Roman" w:cs="Times New Roman"/>
          <w:sz w:val="28"/>
          <w:szCs w:val="28"/>
          <w:lang w:eastAsia="zh-CN"/>
        </w:rPr>
        <w:t>1.2. Получатели муниципальной услуги: физические и юридические лица (далее - заявитель).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услуга предоставляется исполнительным комитетом </w:t>
      </w:r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(далее – Исполком).</w:t>
      </w:r>
    </w:p>
    <w:p w:rsidR="00680D59" w:rsidRPr="00BD1F62" w:rsidRDefault="004B7118" w:rsidP="00680D5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Дрожжановский  район, с. </w:t>
      </w:r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</w:t>
      </w:r>
      <w:proofErr w:type="spellEnd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proofErr w:type="spellEnd"/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д.3а</w:t>
      </w:r>
    </w:p>
    <w:p w:rsidR="00680D59" w:rsidRPr="00BD1F62" w:rsidRDefault="00680D59" w:rsidP="00680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680D59" w:rsidRPr="00BD1F62" w:rsidRDefault="00680D59" w:rsidP="00680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пятница: с 08.00 до 17.00; </w:t>
      </w:r>
    </w:p>
    <w:p w:rsidR="00680D59" w:rsidRPr="00BD1F62" w:rsidRDefault="00680D59" w:rsidP="00680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680D59" w:rsidRPr="00BD1F62" w:rsidRDefault="00680D59" w:rsidP="00680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4B7118" w:rsidRPr="00BD1F62" w:rsidRDefault="004B7118" w:rsidP="00680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 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8-843-75-</w:t>
      </w:r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D59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4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680D59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="00680D59" w:rsidRPr="00BD1F62">
        <w:rPr>
          <w:rFonts w:eastAsia="Times New Roman"/>
          <w:sz w:val="28"/>
          <w:szCs w:val="28"/>
          <w:lang w:eastAsia="ru-RU"/>
        </w:rPr>
        <w:t>(</w:t>
      </w:r>
      <w:hyperlink r:id="rId5" w:history="1">
        <w:r w:rsidR="00680D59" w:rsidRPr="00BD1F62">
          <w:rPr>
            <w:rStyle w:val="a3"/>
            <w:rFonts w:eastAsia="Times New Roman"/>
            <w:color w:val="auto"/>
            <w:szCs w:val="24"/>
            <w:lang w:eastAsia="ru-RU"/>
          </w:rPr>
          <w:t>http://drogganoye.tatarstan.ru</w:t>
        </w:r>
      </w:hyperlink>
      <w:r w:rsidR="00680D59"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="00680D59" w:rsidRPr="00BD1F62">
        <w:rPr>
          <w:rFonts w:eastAsia="Times New Roman"/>
          <w:sz w:val="28"/>
          <w:szCs w:val="28"/>
          <w:lang w:eastAsia="ru-RU"/>
        </w:rPr>
        <w:t>.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государственной услуге может быть получена: 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  <w:r w:rsidRPr="00BD1F62">
        <w:rPr>
          <w:rFonts w:ascii="Times New Roman" w:eastAsia="Calibri" w:hAnsi="Times New Roman" w:cs="Times New Roman"/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сети «Интернет» на официальном сайте муниципального района </w:t>
      </w:r>
      <w:r w:rsidR="00680D59" w:rsidRPr="00BD1F62">
        <w:rPr>
          <w:rFonts w:eastAsia="Times New Roman"/>
          <w:sz w:val="28"/>
          <w:szCs w:val="28"/>
          <w:lang w:eastAsia="ru-RU"/>
        </w:rPr>
        <w:t>(</w:t>
      </w:r>
      <w:r w:rsidR="00680D59" w:rsidRPr="00BD1F62">
        <w:rPr>
          <w:rFonts w:eastAsia="Times New Roman"/>
          <w:szCs w:val="24"/>
          <w:lang w:eastAsia="ru-RU"/>
        </w:rPr>
        <w:t>http://drogganoye.tatarstan.ru</w:t>
      </w:r>
      <w:r w:rsidR="00680D59"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="00680D59" w:rsidRPr="00BD1F62">
        <w:rPr>
          <w:rFonts w:eastAsia="Times New Roman"/>
          <w:sz w:val="28"/>
          <w:szCs w:val="28"/>
          <w:lang w:eastAsia="ru-RU"/>
        </w:rPr>
        <w:t>.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на Портале государственных и муниципальных услуг Республики Татарстан (</w:t>
      </w:r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tatar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ru</w:t>
        </w:r>
        <w:proofErr w:type="spellEnd"/>
      </w:hyperlink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7" w:history="1"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www</w:t>
        </w:r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gosuslugi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ru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/</w:t>
        </w:r>
      </w:hyperlink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7118" w:rsidRPr="00BD1F62" w:rsidRDefault="004B7118" w:rsidP="004B7118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Исполкоме: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7118" w:rsidRPr="00BD1F62" w:rsidRDefault="004B7118" w:rsidP="004B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Гражданским кодексом Российской Федерации (часть первая) от 30.11.1994 №51-ФЗ (далее - </w:t>
      </w:r>
      <w:proofErr w:type="spellStart"/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ГрК</w:t>
      </w:r>
      <w:proofErr w:type="spellEnd"/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РФ) (Собрание законодательства РФ, 05.12.1994, №32, ст.3301);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Налоговым кодексом Российской Федерации (часть вторая) от 05.08.2000 №117-ФЗ (далее – НК РФ) (Собрание законодательства РФ, 07.08.2000, №32, ст.3340);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Основами законодательства Российской Федерации о нотариате от 11.02.1993 № 4462-1 (далее – Основы) (Ведомости СНД и ВС РФ, 11.03.1993 №10, ст.357);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10.04.2002 №99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 (далее - приказ №99) (Бюллетень нормативных актов федеральных органов исполнительной власти, №20, 20.05.2002);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приказом Минюста России от 27.12.2007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 (далее - приказ №256) (Российская газета, №3, 11.01.2008); 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приказом Федерального казначейства от 30.11.2012 №19н «Об утверждении порядка ведения государственной информационной системы о государственных и муниципальных платежах (далее – приказ 19н) (Бюллетень нормативных актов федеральных органов исполнительной власти, №1, 07.01.2013);</w:t>
      </w:r>
    </w:p>
    <w:p w:rsidR="004B7118" w:rsidRPr="00BD1F62" w:rsidRDefault="004B7118" w:rsidP="004B71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Уставом </w:t>
      </w:r>
      <w:r w:rsidR="00905847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905847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80D59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принятого Решением </w:t>
      </w:r>
      <w:r w:rsidR="00905847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905847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847">
        <w:rPr>
          <w:rFonts w:ascii="Times New Roman" w:eastAsia="Calibri" w:hAnsi="Times New Roman" w:cs="Times New Roman"/>
          <w:sz w:val="28"/>
          <w:szCs w:val="28"/>
        </w:rPr>
        <w:t>05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>.0</w:t>
      </w:r>
      <w:r w:rsidR="00905847">
        <w:rPr>
          <w:rFonts w:ascii="Times New Roman" w:eastAsia="Calibri" w:hAnsi="Times New Roman" w:cs="Times New Roman"/>
          <w:sz w:val="28"/>
          <w:szCs w:val="28"/>
        </w:rPr>
        <w:t>7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.2005 года 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80D59" w:rsidRPr="00BD1F6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(далее – Устав);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Положением об исполнительном комитете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847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905847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D751B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D751B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="00BD751B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от 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>30.12.</w:t>
      </w:r>
      <w:r w:rsidRPr="00BD1F62">
        <w:rPr>
          <w:rFonts w:ascii="Times New Roman" w:eastAsia="Calibri" w:hAnsi="Times New Roman" w:cs="Times New Roman"/>
          <w:sz w:val="28"/>
          <w:szCs w:val="28"/>
        </w:rPr>
        <w:t>20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>05</w:t>
      </w:r>
      <w:r w:rsidRPr="00BD1F62">
        <w:rPr>
          <w:rFonts w:ascii="Times New Roman" w:eastAsia="Calibri" w:hAnsi="Times New Roman" w:cs="Times New Roman"/>
          <w:sz w:val="28"/>
          <w:szCs w:val="28"/>
        </w:rPr>
        <w:t>, за №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>5/2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утвержденным Решением Совета </w:t>
      </w:r>
      <w:r w:rsidR="00905847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905847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="00BD751B" w:rsidRPr="00BD1F6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D751B" w:rsidRPr="00BD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D751B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 (далее – Положение об ИК);</w:t>
      </w:r>
    </w:p>
    <w:p w:rsidR="00021844" w:rsidRPr="00BD1F62" w:rsidRDefault="00021844" w:rsidP="00021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 w:rsidR="004E290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9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</w:t>
      </w:r>
      <w:r w:rsidR="004E29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</w:rPr>
        <w:t>1.5. </w:t>
      </w:r>
      <w:r w:rsidRPr="00BD1F62">
        <w:rPr>
          <w:rFonts w:ascii="Times New Roman" w:eastAsia="Calibri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копия документа - документ, полностью воспроизводящий информацию подлинника документа и его внешние признаки, не имеющий юридической силы;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выписка - воспроизведение части документа, например, выписка из банковского счета клиента показывает состояние счета на определенную дату;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устное обращение. </w:t>
      </w:r>
    </w:p>
    <w:p w:rsidR="004B7118" w:rsidRPr="00BD1F62" w:rsidRDefault="004B7118" w:rsidP="004B7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B7118" w:rsidRPr="00BD1F62">
          <w:pgSz w:w="11907" w:h="16840"/>
          <w:pgMar w:top="1134" w:right="567" w:bottom="1134" w:left="1134" w:header="720" w:footer="720" w:gutter="0"/>
          <w:cols w:space="720"/>
        </w:sectPr>
      </w:pPr>
    </w:p>
    <w:p w:rsidR="004B7118" w:rsidRPr="00BD1F62" w:rsidRDefault="004B7118" w:rsidP="004B71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4B7118" w:rsidRPr="00BD1F62" w:rsidRDefault="004B7118" w:rsidP="004B71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46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7585"/>
        <w:gridCol w:w="2977"/>
      </w:tblGrid>
      <w:tr w:rsidR="00BD1F62" w:rsidRPr="00BD1F62" w:rsidTr="004B7118">
        <w:trPr>
          <w:tblHeader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требования стандарта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Свидетельствование верности копий документов и выписок из них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ГрК</w:t>
            </w:r>
            <w:proofErr w:type="spell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РФ; </w:t>
            </w:r>
          </w:p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256</w:t>
            </w: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8A0069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Испол</w:t>
            </w:r>
            <w:r w:rsidR="008A006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нительный комитет </w:t>
            </w:r>
            <w:r w:rsidR="00905847">
              <w:rPr>
                <w:rFonts w:ascii="Times New Roman" w:eastAsia="Calibri" w:hAnsi="Times New Roman" w:cs="Times New Roman"/>
                <w:sz w:val="28"/>
                <w:szCs w:val="28"/>
              </w:rPr>
              <w:t>Алешкин-</w:t>
            </w:r>
            <w:proofErr w:type="spellStart"/>
            <w:r w:rsidR="00905847">
              <w:rPr>
                <w:rFonts w:ascii="Times New Roman" w:eastAsia="Calibri" w:hAnsi="Times New Roman" w:cs="Times New Roman"/>
                <w:sz w:val="28"/>
                <w:szCs w:val="28"/>
              </w:rPr>
              <w:t>Саплыкск</w:t>
            </w:r>
            <w:r w:rsidR="008A006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r w:rsidR="008A006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A0069" w:rsidRPr="00BD1F62">
              <w:t xml:space="preserve"> </w:t>
            </w:r>
            <w:proofErr w:type="spellStart"/>
            <w:r w:rsidR="008A006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="008A006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Устав;</w:t>
            </w:r>
          </w:p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</w:t>
            </w:r>
          </w:p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Совершение нотариальных действий по свидетельствованию верности копий документов, выписок из них.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Отказ в совершении нотариальных действий по свидетельствованию верности копий документов, выписок из них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Свидетельствование верности копий документов и выписок из них осуществляется в течение одного часа, с момента обращения.</w:t>
            </w:r>
          </w:p>
          <w:p w:rsidR="004B7118" w:rsidRPr="00BD1F62" w:rsidRDefault="004B7118" w:rsidP="004B71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принятия решения об отказе в предоставлении услуги в течени</w:t>
            </w:r>
            <w:proofErr w:type="gramStart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 рабочих дней, с момента обращения.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принятия решения об отложении совершения нотариального действия в течени</w:t>
            </w:r>
            <w:proofErr w:type="gramStart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 рабочих дней, с момента обращения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2.5.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1. Паспорт или другие документы, удостоверяющие личность заявителя.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 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и скреплены оттиском печати организации, от которой исходят документы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№256</w:t>
            </w:r>
          </w:p>
        </w:tc>
      </w:tr>
      <w:tr w:rsidR="00BD1F62" w:rsidRPr="00BD1F62" w:rsidTr="004B7118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уплате государственной пошлины и нотариального тарифа (после введения в действие ГИС ГМП)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19н</w:t>
            </w: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2.7. 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и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Согласование не требуется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rPr>
          <w:trHeight w:val="495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2.9.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отказа: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1) Совершение такого действия противоречит закону.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2) 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3) 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4) Сделка не соответствует требованиям закона;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5)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услуга за совершение нотариальных действий оказывается на платной (возмездной) основе.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пошлина уплачивается в размере: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свидетельствование верности копий документов и выписок из них – 10 рублей за страницу копий документов или выписки из них.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свидетельствование подлинности подписи: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на заявлениях и других документах (за исключением </w:t>
            </w: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банковских карточек и заявлений о регистрации юридических лиц) - 100 рублей;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банковских карточках и на заявлениях о регистрации юридического лица (с каждого лица, на каждом документе) - 200 рублей.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За нотариальные действия, совершаемые вне помещения исполнительного комитета сельского поселения, государственная пошлина уплачивается в размере, увеличенном в полтора раза.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Льготы по уплате государственной пошлины установлены пунктами п.2, 4, 11 статьи 333.38 НК РФ часть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 и при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получении результата предоставления таких услуг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widowControl w:val="0"/>
              <w:suppressAutoHyphens/>
              <w:autoSpaceDE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4B7118" w:rsidRPr="00BD1F62" w:rsidRDefault="004B7118" w:rsidP="004B7118">
            <w:pPr>
              <w:widowControl w:val="0"/>
              <w:suppressAutoHyphens/>
              <w:autoSpaceDE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2.15.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доступности и качества муниципальной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расположенность помещения </w:t>
            </w:r>
            <w:r w:rsidR="00EE658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Исполкома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 зоне доступности общественного транспорта;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EE6589" w:rsidRPr="00BD1F62" w:rsidRDefault="00EE6589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регламентом.</w:t>
            </w:r>
          </w:p>
          <w:p w:rsidR="004B7118" w:rsidRPr="00BD1F62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4B7118" w:rsidRPr="00BD1F62" w:rsidRDefault="004B7118" w:rsidP="00EE6589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="00EE658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proofErr w:type="gramStart"/>
            <w:r w:rsidR="00EE6589"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Едином портале государственных и муниципальных услуг, в МФЦ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62" w:rsidRPr="00BD1F62" w:rsidTr="004B711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2.16.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4B7118" w:rsidRPr="00BD1F62" w:rsidRDefault="004B7118" w:rsidP="004B7118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(http://uslugi. </w:t>
            </w:r>
            <w:hyperlink r:id="rId8" w:history="1">
              <w:r w:rsidRPr="00BD1F62">
                <w:rPr>
                  <w:rFonts w:ascii="Calibri" w:eastAsia="Calibri" w:hAnsi="Calibri" w:cs="Times New Roman"/>
                  <w:szCs w:val="28"/>
                  <w:u w:val="single"/>
                </w:rPr>
                <w:t>tatar.ru</w:t>
              </w:r>
            </w:hyperlink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/) или Единый портал государственных и муниципальных услуг (функций) (http:// </w:t>
            </w:r>
            <w:hyperlink r:id="rId9" w:history="1">
              <w:r w:rsidRPr="00BD1F62">
                <w:rPr>
                  <w:rFonts w:ascii="Calibri" w:eastAsia="Calibri" w:hAnsi="Calibri" w:cs="Times New Roman"/>
                  <w:szCs w:val="28"/>
                  <w:u w:val="single"/>
                </w:rPr>
                <w:t>www.gosuslugi.ru/</w:t>
              </w:r>
            </w:hyperlink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18" w:rsidRPr="00BD1F62" w:rsidRDefault="004B7118" w:rsidP="004B7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7118" w:rsidRPr="00BD1F62" w:rsidRDefault="004B7118" w:rsidP="004B711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ar-SA"/>
        </w:rPr>
      </w:pPr>
    </w:p>
    <w:p w:rsidR="004B7118" w:rsidRPr="00BD1F62" w:rsidRDefault="004B7118" w:rsidP="004B7118">
      <w:pPr>
        <w:spacing w:after="0"/>
        <w:rPr>
          <w:rFonts w:ascii="Calibri" w:eastAsia="Calibri" w:hAnsi="Calibri" w:cs="Times New Roman"/>
        </w:rPr>
        <w:sectPr w:rsidR="004B7118" w:rsidRPr="00BD1F62">
          <w:pgSz w:w="16840" w:h="11907" w:orient="landscape"/>
          <w:pgMar w:top="899" w:right="1440" w:bottom="868" w:left="720" w:header="720" w:footer="720" w:gutter="0"/>
          <w:cols w:space="720"/>
        </w:sectPr>
      </w:pPr>
    </w:p>
    <w:p w:rsidR="004B7118" w:rsidRPr="00BD1F62" w:rsidRDefault="004B7118" w:rsidP="004B711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D1F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остав</w:t>
      </w:r>
      <w:proofErr w:type="spellEnd"/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</w:t>
      </w:r>
      <w:r w:rsidRPr="00BD1F62">
        <w:rPr>
          <w:rFonts w:ascii="Times New Roman" w:eastAsia="Calibri" w:hAnsi="Times New Roman" w:cs="Times New Roman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>включает в себя следующие процедуры: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консультирование заявителя;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принятие и регистрация заявления;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3) подготовка и выдача результата муниципальной услуги;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4B7118" w:rsidRPr="00BD1F62" w:rsidRDefault="004B7118" w:rsidP="004B7118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3.2. Оказание консультаций заявителю</w:t>
      </w: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(секретарь), отвечающий за совершение нотариальных действий (далее – заместитель руководителя Исполкома (секретарь),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  <w:proofErr w:type="gramEnd"/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4B7118" w:rsidRPr="00BD1F62" w:rsidRDefault="004B7118" w:rsidP="004B71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 Принятие и регистрация заявления</w:t>
      </w:r>
    </w:p>
    <w:p w:rsidR="004B7118" w:rsidRPr="00BD1F62" w:rsidRDefault="004B7118" w:rsidP="004B7118">
      <w:pPr>
        <w:rPr>
          <w:rFonts w:ascii="Calibri" w:eastAsia="Calibri" w:hAnsi="Calibri" w:cs="Times New Roman"/>
          <w:lang w:eastAsia="zh-CN"/>
        </w:rPr>
      </w:pPr>
    </w:p>
    <w:p w:rsidR="004B7118" w:rsidRPr="00BD1F62" w:rsidRDefault="004B7118" w:rsidP="004B711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3.3.1. Заявитель лично, через доверенное лицо подает письменное заявление о предоставлении муниципальной услуги и представляет документы в соответствии с пунктом 2.5 настоящего Регламента в Исполком.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3.3.2. Заместитель руководителя Исполкома (секретарь) осуществляет: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установление личности заявителя; 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проверку наличия документов, предусмотренных пунктом 2.5 настоящего Регламента; 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отсутствия замечаний заместитель руководителя Исполкома (секретарь) осуществляет: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прием и регистрацию заявления в специальном журнале;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 специалист,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Результат процедур: принятое и зарегистрированное заявление или возвращенные заявителю документы. 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3.4. Подготовка и выдача результата муниципальной услуги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3.4.1.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регистрации заявления осуществляет: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наличия оснований для отказа в предоставлении услуги, предусмотренных пунктом 2.9 настоящего Регламента.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услуги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извещает заявителя о причинах отказа и осуществляет процедуры, предусмотренные пунктом 3.5 настоящего Регламента.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отложения совершения нотариального действия з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процедуры, предусмотренные пунктом 3.5 настоящего Регламента.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специалист: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проверяет правильность оплаты за совершение нотариальных действий;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сличает копию документа или выписку из него с подлинником документа;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свидетельствует верность выписки, копии документа;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ставит подпись, оттиск печати исполнительного комитета поселения с изображением  государственного герба Российской Федерации;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регистрирует совершенное нотариальное действие в реестре для регистрации нотариальных действий;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возвращает заверенные документы заявителю.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Процедуры, устанавливаемые пунктами 3.3 -3.4 настоящего Регламента, осуществляются в течение 15 минут с момента регистрации заявления.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нотариально удостоверенные копии документов или выписки, переданные заявителю.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3.4.2.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в случае принятия решения об отказе в предоставлении услуги выносит постановление об отказе в совершении нотариальных действий. Постановление направляется заявителю по почте.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 за предоставлением услуги.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постановление об отказе в совершении нотариальных действий, направленное заявителю.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3.5. Отложение совершения нотариального действия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3.5.1. Заместитель руководителя Исполкома (секретарь) может отложить совершение нотариального действия в случае: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направления документов на экспертизу;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необходимости запросить заинтересованных лиц об отсутствии у них возражений против совершения этих действий.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Заместитель руководителя Исполкома (секретарь) извещает заявителя об отложении совершения нотариального действия.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извещение заявителя об отложении совершения нотариального действия.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3.5.2.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принятия решения об отложении совершения нотариального действия готовит запрос, необходимый для получения дополнительных сведений, и направляет в соответствующий орган или заинтересованному лицу.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запрос, направленный в соответствующий орган или заинтересованному лицу.</w:t>
      </w:r>
    </w:p>
    <w:p w:rsidR="004B7118" w:rsidRPr="00BD1F62" w:rsidRDefault="004B7118" w:rsidP="004B7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3.5.3.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поступления ответов на запросы извещает заявителя и предоставляет услугу в порядке, установленном пунктами 3.3. – 3.4 настоящего Регламента.</w:t>
      </w:r>
    </w:p>
    <w:p w:rsidR="004B7118" w:rsidRPr="00BD1F62" w:rsidRDefault="004B7118" w:rsidP="004B71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3.6. Исправление технических ошибок. 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lastRenderedPageBreak/>
        <w:t>заявление об исправлении технической ошибки (приложение №2);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документы, имеющие юридическую силу, свидетельствующие о наличии технической ошибки. 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3.6.2. Заместитель руководителя Исполкома осуществляет прием заявления об исправлении технической ошибки, регистрирует заявление с приложенными документами.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Результат процедуры: принятое и зарегистрированное заявление.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3.6.3. Заместитель руководителя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3.4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Результат процедуры: выданный (направленный) заявителю документ.</w:t>
      </w:r>
    </w:p>
    <w:p w:rsidR="004B7118" w:rsidRPr="00BD1F62" w:rsidRDefault="004B7118" w:rsidP="004B7118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</w:p>
    <w:p w:rsidR="004B7118" w:rsidRPr="00BD1F62" w:rsidRDefault="004B7118" w:rsidP="004B7118">
      <w:pPr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BD1F62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Формами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проверка и согласование проектов документов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4.2. Текущий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Исполкома.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Руководитель (заместитель руководителя)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Регламента, за решения и действия (бездействие), принимаемые (осуществляемые) в ходе предоставления муниципальной услуги, несет ответственность в установленном Законом порядке.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816FDD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816FDD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816FDD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816FDD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816FDD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4B7118" w:rsidRPr="00BD1F62" w:rsidRDefault="004B7118" w:rsidP="004B71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_</w:t>
      </w:r>
      <w:r w:rsidR="00816FDD" w:rsidRPr="00BD1F62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16FDD"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(http://drogganoye.tatarstan.ru</w:t>
      </w:r>
      <w:r w:rsidR="00816FDD"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Pr="00BD1F62">
        <w:rPr>
          <w:rFonts w:ascii="Times New Roman" w:eastAsia="Calibri" w:hAnsi="Times New Roman" w:cs="Times New Roman"/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10" w:history="1">
        <w:r w:rsidRPr="00BD1F62">
          <w:rPr>
            <w:rFonts w:ascii="Calibri" w:eastAsia="Calibri" w:hAnsi="Calibri" w:cs="Times New Roman"/>
            <w:szCs w:val="28"/>
            <w:u w:val="single"/>
          </w:rPr>
          <w:t>http://uslugi.tatar.ru/</w:t>
        </w:r>
      </w:hyperlink>
      <w:r w:rsidRPr="00BD1F62">
        <w:rPr>
          <w:rFonts w:ascii="Times New Roman" w:eastAsia="Calibri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7118" w:rsidRPr="00BD1F62" w:rsidRDefault="004B7118" w:rsidP="004B7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7118" w:rsidRPr="00BD1F62" w:rsidRDefault="004B7118" w:rsidP="004B71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118" w:rsidRPr="00BD1F62" w:rsidRDefault="004B7118" w:rsidP="004B7118">
      <w:pPr>
        <w:spacing w:after="0"/>
        <w:rPr>
          <w:rFonts w:ascii="Calibri" w:eastAsia="Calibri" w:hAnsi="Calibri" w:cs="Times New Roman"/>
        </w:rPr>
      </w:pPr>
    </w:p>
    <w:p w:rsidR="004B7118" w:rsidRPr="00BD1F62" w:rsidRDefault="004B7118" w:rsidP="004B71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4B7118" w:rsidRPr="00BD1F62" w:rsidSect="008A0069">
          <w:pgSz w:w="11906" w:h="16838"/>
          <w:pgMar w:top="1134" w:right="991" w:bottom="1134" w:left="1134" w:header="708" w:footer="708" w:gutter="0"/>
          <w:cols w:space="720"/>
        </w:sectPr>
      </w:pPr>
    </w:p>
    <w:p w:rsidR="004B7118" w:rsidRPr="00BD1F62" w:rsidRDefault="004B7118" w:rsidP="004B7118">
      <w:pPr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4B7118" w:rsidRPr="00BD1F62" w:rsidRDefault="004B7118" w:rsidP="004B7118">
      <w:pPr>
        <w:spacing w:after="0"/>
        <w:ind w:left="5760"/>
        <w:rPr>
          <w:rFonts w:ascii="Calibri" w:eastAsia="Calibri" w:hAnsi="Calibri" w:cs="Times New Roman"/>
        </w:rPr>
      </w:pPr>
    </w:p>
    <w:p w:rsidR="004B7118" w:rsidRPr="00BD1F62" w:rsidRDefault="004B7118" w:rsidP="004B71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BD1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Блок-схема последовательности действий по предоставлению муниципальной </w:t>
      </w:r>
      <w:r w:rsidRPr="00BD1F62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4B7118" w:rsidRPr="00BD1F62" w:rsidRDefault="004B7118" w:rsidP="004B71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118" w:rsidRPr="00BD1F62" w:rsidRDefault="004B7118" w:rsidP="004B7118">
      <w:pPr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Calibri" w:eastAsia="Calibri" w:hAnsi="Calibri" w:cs="Times New Roman"/>
        </w:rPr>
        <w:object w:dxaOrig="10245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519pt" o:ole="">
            <v:imagedata r:id="rId11" o:title=""/>
          </v:shape>
          <o:OLEObject Type="Embed" ProgID="Visio.Drawing.11" ShapeID="_x0000_i1025" DrawAspect="Content" ObjectID="_1515846933" r:id="rId12"/>
        </w:object>
      </w:r>
      <w:r w:rsidRPr="00BD1F62">
        <w:rPr>
          <w:rFonts w:ascii="Calibri" w:eastAsia="Calibri" w:hAnsi="Calibri" w:cs="Times New Roman"/>
        </w:rPr>
        <w:br w:type="page"/>
      </w: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 №2</w:t>
      </w:r>
    </w:p>
    <w:p w:rsidR="004B7118" w:rsidRPr="00BD1F62" w:rsidRDefault="004B7118" w:rsidP="004B7118">
      <w:pPr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B7118" w:rsidRPr="00BD1F62" w:rsidRDefault="004B7118" w:rsidP="004B7118">
      <w:pPr>
        <w:spacing w:after="0"/>
        <w:ind w:left="5812"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</w:p>
    <w:p w:rsidR="004B7118" w:rsidRPr="00BD1F62" w:rsidRDefault="004B7118" w:rsidP="004B7118">
      <w:pPr>
        <w:spacing w:after="0"/>
        <w:ind w:left="5812" w:right="-2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Исполнительного комитета ______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________ </w:t>
      </w:r>
      <w:r w:rsidRPr="00BD1F62">
        <w:rPr>
          <w:rFonts w:ascii="Times New Roman" w:eastAsia="Calibri" w:hAnsi="Times New Roman" w:cs="Times New Roman"/>
          <w:sz w:val="28"/>
          <w:szCs w:val="28"/>
        </w:rPr>
        <w:t>муниципального района Республики Татарстан</w:t>
      </w:r>
    </w:p>
    <w:p w:rsidR="004B7118" w:rsidRPr="00BD1F62" w:rsidRDefault="004B7118" w:rsidP="004B7118">
      <w:pPr>
        <w:spacing w:after="0"/>
        <w:ind w:left="5812"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От: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</w:p>
    <w:p w:rsidR="004B7118" w:rsidRPr="00BD1F62" w:rsidRDefault="004B7118" w:rsidP="004B7118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118" w:rsidRPr="00BD1F62" w:rsidRDefault="004B7118" w:rsidP="004B7118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B7118" w:rsidRPr="00BD1F62" w:rsidRDefault="004B7118" w:rsidP="004B7118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об исправлении технической ошибки</w:t>
      </w:r>
    </w:p>
    <w:p w:rsidR="004B7118" w:rsidRPr="00BD1F62" w:rsidRDefault="004B7118" w:rsidP="004B7118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(наименование услуги)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4B7118" w:rsidRPr="00BD1F62" w:rsidRDefault="004B7118" w:rsidP="004B7118">
      <w:pPr>
        <w:spacing w:after="0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Правильные сведения:_______________________________________________</w:t>
      </w:r>
    </w:p>
    <w:p w:rsidR="004B7118" w:rsidRPr="00BD1F62" w:rsidRDefault="004B7118" w:rsidP="004B7118">
      <w:pPr>
        <w:spacing w:after="0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Прилагаю следующие документы: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4B7118" w:rsidRPr="00BD1F62" w:rsidRDefault="004B7118" w:rsidP="004B7118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4B7118" w:rsidRPr="00BD1F62" w:rsidRDefault="004B7118" w:rsidP="004B711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4B7118" w:rsidRPr="00BD1F62" w:rsidRDefault="004B7118" w:rsidP="004B71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118" w:rsidRPr="00BD1F62" w:rsidRDefault="004B7118" w:rsidP="004B71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_________________ ( ________________)</w:t>
      </w:r>
    </w:p>
    <w:p w:rsidR="004B7118" w:rsidRPr="00BD1F62" w:rsidRDefault="004B7118" w:rsidP="004B711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ab/>
        <w:t>(дата)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(подпись)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(Ф.И.О.)</w:t>
      </w:r>
    </w:p>
    <w:p w:rsidR="004B7118" w:rsidRPr="00BD1F62" w:rsidRDefault="004B7118" w:rsidP="004B7118">
      <w:pPr>
        <w:spacing w:after="0" w:line="240" w:lineRule="auto"/>
        <w:rPr>
          <w:rFonts w:ascii="Calibri" w:eastAsia="Calibri" w:hAnsi="Calibri" w:cs="Times New Roman"/>
        </w:rPr>
        <w:sectPr w:rsidR="004B7118" w:rsidRPr="00BD1F62" w:rsidSect="008A0069">
          <w:pgSz w:w="11906" w:h="16838"/>
          <w:pgMar w:top="1134" w:right="850" w:bottom="1134" w:left="993" w:header="708" w:footer="708" w:gutter="0"/>
          <w:cols w:space="720"/>
        </w:sectPr>
      </w:pPr>
    </w:p>
    <w:p w:rsidR="004B7118" w:rsidRPr="00BD1F62" w:rsidRDefault="004B7118" w:rsidP="004B7118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</w:t>
      </w:r>
    </w:p>
    <w:p w:rsidR="004B7118" w:rsidRPr="00BD1F62" w:rsidRDefault="004B7118" w:rsidP="004B71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(справочное)</w:t>
      </w:r>
    </w:p>
    <w:p w:rsidR="004B7118" w:rsidRPr="00BD1F62" w:rsidRDefault="004B7118" w:rsidP="001356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0E7" w:rsidRPr="00BD1F62" w:rsidRDefault="00A720E7" w:rsidP="00A720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99" w:rsidRPr="00B94A99" w:rsidRDefault="00B94A99" w:rsidP="00B94A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комитет Алешкин-</w:t>
      </w:r>
      <w:proofErr w:type="spellStart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1893"/>
        <w:gridCol w:w="8"/>
        <w:gridCol w:w="3839"/>
      </w:tblGrid>
      <w:tr w:rsidR="00B94A99" w:rsidRPr="00B94A99" w:rsidTr="00B94A99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B94A99" w:rsidRPr="00B94A99" w:rsidTr="00B94A99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691442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B94A99" w:rsidRPr="00B94A9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</w:tc>
      </w:tr>
      <w:tr w:rsidR="00B94A99" w:rsidRPr="00B94A99" w:rsidTr="00B94A99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Исполнительного комитета Алешкин-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9" w:rsidRPr="00B94A99" w:rsidRDefault="00691442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B94A99" w:rsidRPr="00B94A9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A99" w:rsidRPr="00B94A99" w:rsidTr="00B94A99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99" w:rsidRPr="00B94A99" w:rsidRDefault="00B94A99" w:rsidP="00B94A99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B94A99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B94A99" w:rsidRPr="00B94A99" w:rsidRDefault="00B94A99" w:rsidP="00B9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99" w:rsidRPr="00B94A99" w:rsidRDefault="00B94A99" w:rsidP="00B9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Алешкин-</w:t>
      </w:r>
      <w:proofErr w:type="spellStart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B9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B94A99" w:rsidRPr="00B94A99" w:rsidRDefault="00B94A99" w:rsidP="00B9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1888"/>
        <w:gridCol w:w="3853"/>
      </w:tblGrid>
      <w:tr w:rsidR="00B94A99" w:rsidRPr="00B94A99" w:rsidTr="00B94A99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B94A99" w:rsidRPr="00B94A99" w:rsidTr="00B94A99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9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99" w:rsidRPr="00B94A99" w:rsidRDefault="00B94A99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9" w:rsidRPr="00B94A99" w:rsidRDefault="00691442" w:rsidP="00B94A9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B94A99" w:rsidRPr="00B94A9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B94A99" w:rsidRPr="00B94A99" w:rsidRDefault="00B94A99" w:rsidP="00B94A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4A99" w:rsidRPr="00B94A99" w:rsidRDefault="00B94A99" w:rsidP="00B94A9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4A99" w:rsidRPr="00B94A99" w:rsidRDefault="00B94A99" w:rsidP="00B94A9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4A99" w:rsidRPr="00B94A99" w:rsidRDefault="00B94A99" w:rsidP="00B94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94A99" w:rsidRPr="00B94A99" w:rsidRDefault="00B94A99" w:rsidP="00B94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4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547B" wp14:editId="2638C22F">
                <wp:simplePos x="0" y="0"/>
                <wp:positionH relativeFrom="column">
                  <wp:posOffset>2216150</wp:posOffset>
                </wp:positionH>
                <wp:positionV relativeFrom="paragraph">
                  <wp:posOffset>146050</wp:posOffset>
                </wp:positionV>
                <wp:extent cx="456565" cy="635"/>
                <wp:effectExtent l="0" t="76200" r="19685" b="946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5pt" to="21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gTYgIAAHsEAAAOAAAAZHJzL2Uyb0RvYy54bWysVMFuEzEQvSPxD5bv6WbTTWhX3VQom3Ap&#10;EKnlA5y1N2vhtS3bzSZCSNAzUj+BX+AAUqUC37D5I8bOJlC4IEQiOWPP+M2bN+Ocna9rgVbMWK5k&#10;huOjPkZMFopyuczwq6tZ7wQj64ikRCjJMrxhFp+PHz86a3TKBqpSgjKDAETatNEZrpzTaRTZomI1&#10;sUdKMwnOUpmaONiaZUQNaQC9FtGg3x9FjTJUG1Uwa+E03znxOOCXJSvcy7K0zCGRYeDmwmrCuvBr&#10;ND4j6dIQXfGio0H+gUVNuISkB6icOIKuDf8DquaFUVaV7qhQdaTKkhcs1ADVxP3fqrmsiGahFhDH&#10;6oNM9v/BFi9Wc4M4zfAAI0lqaFH7cftue9t+bT9tb9H2ffu9/dJ+bu/ab+3d9gbs++0HsL2zve+O&#10;b1HslWy0TQFwIufGa1Gs5aW+UMVri6SaVEQuWajoaqMhTbgRPbjiN1YDn0XzXFGIIddOBVnXpak9&#10;JAiG1qF7m0P32NqhAg6T4Qi+GBXgGh0PPaGIpPub2lj3jKkaeSPDgkuvLEnJ6sK6Xeg+xB9LNeNC&#10;hOkQEjUZPh0OhuGCVYJT7/Rh1iwXE2HQisB8zcKny/sgzKhrSQNYxQiddrYjXICNXNDDGQ4KCYZ9&#10;tppRjASDJ+WtHT0hfUaoFgh31m7E3pz2T6cn05OklwxG017Sz/Pe09kk6Y1m8ZNhfpxPJnn81pOP&#10;k7TilDLp+e/HPU7+bpy6h7cb1MPAH4SKHqIH8YHs/jeQDu32Hd7NykLRzdz46nznYcJDcPca/RP6&#10;dR+ifv5njH8AAAD//wMAUEsDBBQABgAIAAAAIQBaA1hn4QAAAAkBAAAPAAAAZHJzL2Rvd25yZXYu&#10;eG1sTI9PS8NAEMXvgt9hGcGb3TSpfxKzKSKIIEIxFbxus2OSmp2N2W0a8+mdnvQ0zLzHm9/L15Pt&#10;xIiDbx0pWC4iEEiVMy3VCt63T1d3IHzQZHTnCBX8oId1cX6W68y4I73hWIZacAj5TCtoQugzKX3V&#10;oNV+4Xok1j7dYHXgdailGfSRw20n4yi6kVa3xB8a3eNjg9VXebAKrvfmtt9v5/S13bw8JzjO3+XH&#10;rNTlxfRwDyLgFP7McMJndCiYaecOZLzoFCSrlLsEBXHCkw2rOEpB7E6HJcgil/8bFL8AAAD//wMA&#10;UEsBAi0AFAAGAAgAAAAhALaDOJL+AAAA4QEAABMAAAAAAAAAAAAAAAAAAAAAAFtDb250ZW50X1R5&#10;cGVzXS54bWxQSwECLQAUAAYACAAAACEAOP0h/9YAAACUAQAACwAAAAAAAAAAAAAAAAAvAQAAX3Jl&#10;bHMvLnJlbHNQSwECLQAUAAYACAAAACEAwehoE2ICAAB7BAAADgAAAAAAAAAAAAAAAAAuAgAAZHJz&#10;L2Uyb0RvYy54bWxQSwECLQAUAAYACAAAACEAWgNYZ+EAAAAJAQAADwAAAAAAAAAAAAAAAAC8BAAA&#10;ZHJzL2Rvd25yZXYueG1sUEsFBgAAAAAEAAQA8wAAAMoFAAAAAA==&#10;" strokecolor="white">
                <v:stroke endarrow="block"/>
              </v:line>
            </w:pict>
          </mc:Fallback>
        </mc:AlternateContent>
      </w:r>
    </w:p>
    <w:p w:rsidR="00172A9D" w:rsidRPr="00BD1F62" w:rsidRDefault="00172A9D" w:rsidP="00135685">
      <w:pPr>
        <w:spacing w:after="0"/>
        <w:jc w:val="center"/>
      </w:pPr>
    </w:p>
    <w:sectPr w:rsidR="00172A9D" w:rsidRPr="00BD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A"/>
    <w:rsid w:val="00021844"/>
    <w:rsid w:val="00135685"/>
    <w:rsid w:val="00172A9D"/>
    <w:rsid w:val="004934E0"/>
    <w:rsid w:val="004B7118"/>
    <w:rsid w:val="004E2904"/>
    <w:rsid w:val="005A5FEC"/>
    <w:rsid w:val="00680D59"/>
    <w:rsid w:val="00691442"/>
    <w:rsid w:val="00816FDD"/>
    <w:rsid w:val="0082295A"/>
    <w:rsid w:val="008A0069"/>
    <w:rsid w:val="008A3F1F"/>
    <w:rsid w:val="00905847"/>
    <w:rsid w:val="00A720E7"/>
    <w:rsid w:val="00B94A99"/>
    <w:rsid w:val="00BD1F62"/>
    <w:rsid w:val="00BD751B"/>
    <w:rsid w:val="00EB5E9A"/>
    <w:rsid w:val="00EE6589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mailto:AlSap.Drz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ksubayevo.tatar.ru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drogganoye.tatarstan.ru" TargetMode="External"/><Relationship Id="rId15" Type="http://schemas.openxmlformats.org/officeDocument/2006/relationships/hyperlink" Target="mailto:AlSap.Drz@tatar.ru" TargetMode="External"/><Relationship Id="rId10" Type="http://schemas.openxmlformats.org/officeDocument/2006/relationships/hyperlink" Target="http://uslugi.tat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12</cp:revision>
  <dcterms:created xsi:type="dcterms:W3CDTF">2016-01-29T11:44:00Z</dcterms:created>
  <dcterms:modified xsi:type="dcterms:W3CDTF">2016-02-01T12:49:00Z</dcterms:modified>
</cp:coreProperties>
</file>