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C2" w:rsidRDefault="004159EB" w:rsidP="00534AC2">
      <w:pPr>
        <w:tabs>
          <w:tab w:val="left" w:pos="1410"/>
          <w:tab w:val="center" w:pos="4808"/>
        </w:tabs>
        <w:jc w:val="center"/>
        <w:rPr>
          <w:sz w:val="28"/>
        </w:rPr>
      </w:pPr>
      <w:r>
        <w:rPr>
          <w:sz w:val="28"/>
        </w:rPr>
        <w:t>Совет</w:t>
      </w:r>
    </w:p>
    <w:p w:rsidR="004159EB" w:rsidRDefault="00A338B6" w:rsidP="00534AC2">
      <w:pPr>
        <w:tabs>
          <w:tab w:val="left" w:pos="1410"/>
          <w:tab w:val="center" w:pos="4808"/>
        </w:tabs>
        <w:jc w:val="center"/>
        <w:rPr>
          <w:sz w:val="28"/>
        </w:rPr>
      </w:pPr>
      <w:r>
        <w:rPr>
          <w:sz w:val="28"/>
        </w:rPr>
        <w:t>Алешкин-</w:t>
      </w:r>
      <w:proofErr w:type="spellStart"/>
      <w:r>
        <w:rPr>
          <w:sz w:val="28"/>
        </w:rPr>
        <w:t>Саплыкск</w:t>
      </w:r>
      <w:r w:rsidR="00534AC2">
        <w:rPr>
          <w:sz w:val="28"/>
        </w:rPr>
        <w:t>ого</w:t>
      </w:r>
      <w:proofErr w:type="spellEnd"/>
      <w:r w:rsidR="004159EB">
        <w:rPr>
          <w:sz w:val="28"/>
        </w:rPr>
        <w:t xml:space="preserve">  сельского  поселения</w:t>
      </w:r>
    </w:p>
    <w:p w:rsidR="00534AC2" w:rsidRDefault="004159EB" w:rsidP="00534AC2">
      <w:pPr>
        <w:tabs>
          <w:tab w:val="left" w:pos="600"/>
          <w:tab w:val="center" w:pos="4808"/>
        </w:tabs>
        <w:jc w:val="center"/>
        <w:rPr>
          <w:sz w:val="28"/>
        </w:rPr>
      </w:pPr>
      <w:r>
        <w:rPr>
          <w:sz w:val="28"/>
        </w:rPr>
        <w:t xml:space="preserve">Дрожжановского муниципального района  </w:t>
      </w:r>
    </w:p>
    <w:p w:rsidR="004159EB" w:rsidRDefault="004159EB" w:rsidP="00534AC2">
      <w:pPr>
        <w:tabs>
          <w:tab w:val="left" w:pos="600"/>
          <w:tab w:val="center" w:pos="4808"/>
        </w:tabs>
        <w:jc w:val="center"/>
        <w:rPr>
          <w:sz w:val="28"/>
        </w:rPr>
      </w:pPr>
      <w:r>
        <w:rPr>
          <w:sz w:val="28"/>
        </w:rPr>
        <w:t xml:space="preserve"> Республики Татарстан</w:t>
      </w:r>
    </w:p>
    <w:p w:rsidR="004159EB" w:rsidRDefault="004159EB" w:rsidP="004159EB">
      <w:pPr>
        <w:jc w:val="center"/>
        <w:rPr>
          <w:sz w:val="28"/>
        </w:rPr>
      </w:pPr>
    </w:p>
    <w:p w:rsidR="004159EB" w:rsidRDefault="004159EB" w:rsidP="004159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4159EB" w:rsidRDefault="004159EB" w:rsidP="004159EB">
      <w:pPr>
        <w:jc w:val="center"/>
        <w:rPr>
          <w:b/>
          <w:sz w:val="32"/>
        </w:rPr>
      </w:pPr>
    </w:p>
    <w:p w:rsidR="004159EB" w:rsidRDefault="00A338B6" w:rsidP="004159EB">
      <w:pPr>
        <w:jc w:val="both"/>
        <w:rPr>
          <w:sz w:val="28"/>
        </w:rPr>
      </w:pPr>
      <w:r>
        <w:rPr>
          <w:sz w:val="28"/>
        </w:rPr>
        <w:t xml:space="preserve">03 июля  </w:t>
      </w:r>
      <w:r w:rsidR="004159EB">
        <w:rPr>
          <w:sz w:val="28"/>
        </w:rPr>
        <w:t xml:space="preserve">2014  года                                                                              № </w:t>
      </w:r>
      <w:r>
        <w:rPr>
          <w:sz w:val="28"/>
        </w:rPr>
        <w:t>49</w:t>
      </w:r>
      <w:r w:rsidR="00534AC2">
        <w:rPr>
          <w:sz w:val="28"/>
        </w:rPr>
        <w:t>/</w:t>
      </w:r>
      <w:r>
        <w:rPr>
          <w:sz w:val="28"/>
        </w:rPr>
        <w:t>1</w:t>
      </w:r>
    </w:p>
    <w:p w:rsidR="004159EB" w:rsidRDefault="004159EB" w:rsidP="004159EB">
      <w:pPr>
        <w:jc w:val="both"/>
        <w:rPr>
          <w:sz w:val="28"/>
        </w:rPr>
      </w:pPr>
    </w:p>
    <w:p w:rsidR="004159EB" w:rsidRDefault="004159EB" w:rsidP="004159EB">
      <w:pPr>
        <w:rPr>
          <w:sz w:val="28"/>
          <w:szCs w:val="28"/>
        </w:rPr>
      </w:pPr>
      <w:r>
        <w:rPr>
          <w:sz w:val="28"/>
        </w:rPr>
        <w:t xml:space="preserve">О внесении изменений в решение Совета  </w:t>
      </w:r>
      <w:r w:rsidR="00A338B6">
        <w:rPr>
          <w:sz w:val="28"/>
          <w:szCs w:val="28"/>
        </w:rPr>
        <w:t>Алешкин-</w:t>
      </w:r>
      <w:proofErr w:type="spellStart"/>
      <w:r w:rsidR="00A338B6">
        <w:rPr>
          <w:sz w:val="28"/>
          <w:szCs w:val="28"/>
        </w:rPr>
        <w:t>Саплыкск</w:t>
      </w:r>
      <w:r w:rsidR="00534AC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</w:p>
    <w:p w:rsidR="004159EB" w:rsidRDefault="004159EB" w:rsidP="004159EB">
      <w:pPr>
        <w:rPr>
          <w:sz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</w:rPr>
        <w:t>Дрожжа</w:t>
      </w:r>
      <w:bookmarkStart w:id="0" w:name="_GoBack"/>
      <w:bookmarkEnd w:id="0"/>
      <w:r>
        <w:rPr>
          <w:sz w:val="28"/>
        </w:rPr>
        <w:t xml:space="preserve">новского муниципального </w:t>
      </w:r>
    </w:p>
    <w:p w:rsidR="004159EB" w:rsidRDefault="004159EB" w:rsidP="004159EB">
      <w:pPr>
        <w:rPr>
          <w:sz w:val="28"/>
          <w:szCs w:val="28"/>
        </w:rPr>
      </w:pPr>
      <w:r>
        <w:rPr>
          <w:sz w:val="28"/>
          <w:szCs w:val="28"/>
        </w:rPr>
        <w:t>ра</w:t>
      </w:r>
      <w:r w:rsidR="00534AC2">
        <w:rPr>
          <w:sz w:val="28"/>
          <w:szCs w:val="28"/>
        </w:rPr>
        <w:t xml:space="preserve">йона Республики Татарстан  от </w:t>
      </w:r>
      <w:r w:rsidR="00A338B6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2013 года </w:t>
      </w:r>
    </w:p>
    <w:p w:rsidR="004159EB" w:rsidRDefault="00534AC2" w:rsidP="004159EB">
      <w:pPr>
        <w:rPr>
          <w:sz w:val="28"/>
          <w:szCs w:val="28"/>
        </w:rPr>
      </w:pPr>
      <w:r>
        <w:rPr>
          <w:sz w:val="28"/>
          <w:szCs w:val="28"/>
        </w:rPr>
        <w:t>№ 4</w:t>
      </w:r>
      <w:r w:rsidR="00A338B6">
        <w:rPr>
          <w:sz w:val="28"/>
          <w:szCs w:val="28"/>
        </w:rPr>
        <w:t>1</w:t>
      </w:r>
      <w:r w:rsidR="004159EB">
        <w:rPr>
          <w:sz w:val="28"/>
          <w:szCs w:val="28"/>
        </w:rPr>
        <w:t>/</w:t>
      </w:r>
      <w:r>
        <w:rPr>
          <w:sz w:val="28"/>
          <w:szCs w:val="28"/>
        </w:rPr>
        <w:t xml:space="preserve">1 «О бюджете  </w:t>
      </w:r>
      <w:r w:rsidR="00A338B6">
        <w:rPr>
          <w:sz w:val="28"/>
          <w:szCs w:val="28"/>
        </w:rPr>
        <w:t>Алешкин-</w:t>
      </w:r>
      <w:proofErr w:type="spellStart"/>
      <w:r w:rsidR="00A338B6">
        <w:rPr>
          <w:sz w:val="28"/>
          <w:szCs w:val="28"/>
        </w:rPr>
        <w:t>Саплыкск</w:t>
      </w:r>
      <w:r>
        <w:rPr>
          <w:sz w:val="28"/>
          <w:szCs w:val="28"/>
        </w:rPr>
        <w:t>ого</w:t>
      </w:r>
      <w:proofErr w:type="spellEnd"/>
      <w:r w:rsidR="004159EB">
        <w:rPr>
          <w:sz w:val="28"/>
          <w:szCs w:val="28"/>
        </w:rPr>
        <w:t xml:space="preserve"> сельского поселения</w:t>
      </w:r>
    </w:p>
    <w:p w:rsidR="004159EB" w:rsidRDefault="004159EB" w:rsidP="004159EB">
      <w:r>
        <w:rPr>
          <w:sz w:val="28"/>
        </w:rPr>
        <w:t xml:space="preserve">Дрожжановского муниципального </w:t>
      </w:r>
      <w:r>
        <w:rPr>
          <w:sz w:val="28"/>
          <w:szCs w:val="28"/>
        </w:rPr>
        <w:t>района Республики Татарстан  на 2014 год  и на  плановый период 2015 и 2016 годов»</w:t>
      </w:r>
    </w:p>
    <w:p w:rsidR="004159EB" w:rsidRDefault="004159EB" w:rsidP="004159EB">
      <w:pPr>
        <w:jc w:val="both"/>
        <w:rPr>
          <w:sz w:val="28"/>
        </w:rPr>
      </w:pPr>
    </w:p>
    <w:p w:rsidR="004159EB" w:rsidRDefault="004159EB" w:rsidP="004159EB">
      <w:pPr>
        <w:jc w:val="both"/>
        <w:rPr>
          <w:b/>
          <w:sz w:val="28"/>
          <w:szCs w:val="28"/>
        </w:rPr>
      </w:pPr>
      <w:r>
        <w:rPr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 w:val="28"/>
          <w:szCs w:val="28"/>
        </w:rPr>
        <w:t xml:space="preserve">  В соответствии с Бюджетным Кодексом Российской Федерации и Уставом</w:t>
      </w:r>
      <w:r>
        <w:rPr>
          <w:szCs w:val="28"/>
        </w:rPr>
        <w:t xml:space="preserve"> </w:t>
      </w:r>
      <w:r w:rsidR="00A338B6">
        <w:rPr>
          <w:sz w:val="28"/>
          <w:szCs w:val="28"/>
        </w:rPr>
        <w:t>Алешкин-</w:t>
      </w:r>
      <w:proofErr w:type="spellStart"/>
      <w:r w:rsidR="00A338B6">
        <w:rPr>
          <w:sz w:val="28"/>
          <w:szCs w:val="28"/>
        </w:rPr>
        <w:t>Саплыкск</w:t>
      </w:r>
      <w:r w:rsidR="00534AC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муниципального района Республики  Татарстан Совет</w:t>
      </w:r>
      <w:r>
        <w:rPr>
          <w:szCs w:val="28"/>
        </w:rPr>
        <w:t xml:space="preserve"> </w:t>
      </w:r>
      <w:r w:rsidR="00A338B6">
        <w:rPr>
          <w:sz w:val="28"/>
          <w:szCs w:val="28"/>
        </w:rPr>
        <w:t>Алешкин-</w:t>
      </w:r>
      <w:proofErr w:type="spellStart"/>
      <w:r w:rsidR="00A338B6">
        <w:rPr>
          <w:sz w:val="28"/>
          <w:szCs w:val="28"/>
        </w:rPr>
        <w:t>Саплыкск</w:t>
      </w:r>
      <w:r w:rsidR="00534AC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  </w:t>
      </w:r>
      <w:r>
        <w:rPr>
          <w:b/>
          <w:sz w:val="28"/>
          <w:szCs w:val="28"/>
        </w:rPr>
        <w:t>РЕШИЛ:</w:t>
      </w:r>
    </w:p>
    <w:p w:rsidR="004159EB" w:rsidRDefault="004159EB" w:rsidP="004159EB">
      <w:pPr>
        <w:jc w:val="both"/>
        <w:rPr>
          <w:sz w:val="28"/>
        </w:rPr>
      </w:pPr>
    </w:p>
    <w:p w:rsidR="004159EB" w:rsidRDefault="004159EB" w:rsidP="004159EB">
      <w:pPr>
        <w:pStyle w:val="2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      Внести в таблицу № 2 «Перечень главных администраторов дохо</w:t>
      </w:r>
      <w:r w:rsidR="00534AC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дов  бюджета </w:t>
      </w:r>
      <w:r w:rsidR="00A338B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Алешкин-</w:t>
      </w:r>
      <w:proofErr w:type="spellStart"/>
      <w:r w:rsidR="00A338B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Саплыкск</w:t>
      </w:r>
      <w:r w:rsidR="00534AC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сельского поселения – органов местного самоуправления Дрожжановского муниципального района Республики </w:t>
      </w:r>
      <w:proofErr w:type="gramStart"/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Татарстан  на 2014 год и на плановый период 2015-2016 годы» приложения № 3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</w:t>
      </w:r>
      <w:r w:rsidR="00534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ения Совета  </w:t>
      </w:r>
      <w:r w:rsidR="00A338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Алешкин-</w:t>
      </w:r>
      <w:proofErr w:type="spellStart"/>
      <w:r w:rsidR="00A338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Саплыкск</w:t>
      </w:r>
      <w:r w:rsidR="00534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Дрожжановск</w:t>
      </w:r>
      <w:r w:rsidR="00534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proofErr w:type="spellEnd"/>
      <w:r w:rsidR="00534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 от </w:t>
      </w:r>
      <w:r w:rsidR="00A338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.12.2</w:t>
      </w:r>
      <w:r w:rsidR="00534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013 г. № 4</w:t>
      </w:r>
      <w:r w:rsidR="00A338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</w:t>
      </w:r>
      <w:r w:rsidR="00534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 «О бюджете </w:t>
      </w:r>
      <w:r w:rsidR="00A338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Алешкин-</w:t>
      </w:r>
      <w:proofErr w:type="spellStart"/>
      <w:r w:rsidR="00A338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Саплыкск</w:t>
      </w:r>
      <w:r w:rsidR="00534AC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района Республики Татарстан на 2014 год и на плановый период 2015 и 2016 годов»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следующее  изменение, дополнив строками следующего содержания:</w:t>
      </w:r>
      <w:proofErr w:type="gramEnd"/>
    </w:p>
    <w:p w:rsidR="004159EB" w:rsidRDefault="004159EB" w:rsidP="004159EB">
      <w:pPr>
        <w:jc w:val="both"/>
        <w:rPr>
          <w:lang w:val="tt-RU"/>
        </w:rPr>
      </w:pPr>
      <w:r>
        <w:rPr>
          <w:lang w:val="tt-RU"/>
        </w:rPr>
        <w:t xml:space="preserve">               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4159EB" w:rsidTr="004159EB">
        <w:trPr>
          <w:trHeight w:val="1139"/>
        </w:trPr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EB" w:rsidRDefault="004159EB">
            <w:pPr>
              <w:spacing w:line="276" w:lineRule="auto"/>
              <w:ind w:left="61"/>
              <w:jc w:val="both"/>
              <w:rPr>
                <w:lang w:val="tt-RU" w:eastAsia="en-US"/>
              </w:rPr>
            </w:pPr>
          </w:p>
          <w:p w:rsidR="004159EB" w:rsidRDefault="004159EB">
            <w:pPr>
              <w:spacing w:line="276" w:lineRule="auto"/>
              <w:ind w:left="61"/>
              <w:jc w:val="both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992  113 02065 10 0000 130    Доходы, поступающие в порядке возмещения  </w:t>
            </w:r>
          </w:p>
          <w:p w:rsidR="004159EB" w:rsidRDefault="004159EB">
            <w:pPr>
              <w:spacing w:line="276" w:lineRule="auto"/>
              <w:ind w:left="61"/>
              <w:jc w:val="both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                                                 расходов, понесенных в связи с эксплуатацией </w:t>
            </w:r>
          </w:p>
          <w:p w:rsidR="004159EB" w:rsidRDefault="004159EB">
            <w:pPr>
              <w:tabs>
                <w:tab w:val="left" w:pos="3343"/>
              </w:tabs>
              <w:spacing w:line="276" w:lineRule="auto"/>
              <w:ind w:left="61"/>
              <w:jc w:val="both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ab/>
              <w:t xml:space="preserve">   имущества поселений</w:t>
            </w:r>
          </w:p>
          <w:p w:rsidR="004159EB" w:rsidRDefault="004159EB">
            <w:pPr>
              <w:spacing w:line="276" w:lineRule="auto"/>
              <w:ind w:left="61"/>
              <w:jc w:val="both"/>
              <w:rPr>
                <w:lang w:val="tt-RU" w:eastAsia="en-US"/>
              </w:rPr>
            </w:pPr>
          </w:p>
          <w:p w:rsidR="004159EB" w:rsidRDefault="004159EB">
            <w:pPr>
              <w:spacing w:line="276" w:lineRule="auto"/>
              <w:ind w:left="61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            </w:t>
            </w:r>
          </w:p>
        </w:tc>
      </w:tr>
    </w:tbl>
    <w:p w:rsidR="004159EB" w:rsidRDefault="004159EB" w:rsidP="004159EB">
      <w:pPr>
        <w:pStyle w:val="ConsPlusTitle"/>
        <w:rPr>
          <w:b w:val="0"/>
          <w:sz w:val="28"/>
          <w:szCs w:val="28"/>
        </w:rPr>
      </w:pPr>
    </w:p>
    <w:p w:rsidR="004159EB" w:rsidRDefault="00534AC2" w:rsidP="004159E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 </w:t>
      </w:r>
      <w:r w:rsidR="00A338B6">
        <w:rPr>
          <w:b w:val="0"/>
          <w:sz w:val="28"/>
          <w:szCs w:val="28"/>
        </w:rPr>
        <w:t>Алешкин-</w:t>
      </w:r>
      <w:proofErr w:type="spellStart"/>
      <w:r w:rsidR="00A338B6">
        <w:rPr>
          <w:b w:val="0"/>
          <w:sz w:val="28"/>
          <w:szCs w:val="28"/>
        </w:rPr>
        <w:t>Саплыкск</w:t>
      </w:r>
      <w:r>
        <w:rPr>
          <w:b w:val="0"/>
          <w:sz w:val="28"/>
          <w:szCs w:val="28"/>
        </w:rPr>
        <w:t>ого</w:t>
      </w:r>
      <w:proofErr w:type="spellEnd"/>
    </w:p>
    <w:p w:rsidR="004159EB" w:rsidRDefault="004159EB" w:rsidP="004159E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 Дрожжановского</w:t>
      </w:r>
    </w:p>
    <w:p w:rsidR="004159EB" w:rsidRDefault="004159EB" w:rsidP="004159EB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района:                                         </w:t>
      </w:r>
      <w:r w:rsidR="00534AC2">
        <w:rPr>
          <w:sz w:val="28"/>
          <w:szCs w:val="28"/>
        </w:rPr>
        <w:t xml:space="preserve">                  </w:t>
      </w:r>
      <w:r w:rsidR="00A338B6">
        <w:rPr>
          <w:sz w:val="28"/>
          <w:szCs w:val="28"/>
        </w:rPr>
        <w:t>П.Н.Артемьев</w:t>
      </w:r>
      <w:r>
        <w:rPr>
          <w:sz w:val="28"/>
          <w:szCs w:val="28"/>
        </w:rPr>
        <w:t xml:space="preserve">   </w:t>
      </w:r>
    </w:p>
    <w:p w:rsidR="00317EA5" w:rsidRDefault="00317EA5"/>
    <w:sectPr w:rsidR="0031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E6"/>
    <w:rsid w:val="00317EA5"/>
    <w:rsid w:val="004159EB"/>
    <w:rsid w:val="00457597"/>
    <w:rsid w:val="00534AC2"/>
    <w:rsid w:val="009F5CE6"/>
    <w:rsid w:val="00A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5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415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4159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15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415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4159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Company>СП Дрожжаное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Секретарь</cp:lastModifiedBy>
  <cp:revision>4</cp:revision>
  <cp:lastPrinted>2014-07-03T04:44:00Z</cp:lastPrinted>
  <dcterms:created xsi:type="dcterms:W3CDTF">2014-07-03T04:40:00Z</dcterms:created>
  <dcterms:modified xsi:type="dcterms:W3CDTF">2014-07-03T04:44:00Z</dcterms:modified>
</cp:coreProperties>
</file>